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9EA6" w14:textId="77777777" w:rsidR="000D0664" w:rsidRDefault="001E42A5">
      <w:pPr>
        <w:spacing w:after="161"/>
        <w:jc w:val="right"/>
      </w:pPr>
      <w:r>
        <w:t xml:space="preserve">Maples Farm Park Commission </w:t>
      </w:r>
    </w:p>
    <w:p w14:paraId="5EF5132E" w14:textId="77777777" w:rsidR="000D0664" w:rsidRDefault="001E42A5">
      <w:pPr>
        <w:spacing w:after="162"/>
        <w:ind w:left="0" w:right="2" w:firstLine="0"/>
        <w:jc w:val="center"/>
      </w:pPr>
      <w:r>
        <w:t xml:space="preserve">June 1, 2022 </w:t>
      </w:r>
    </w:p>
    <w:p w14:paraId="7AEDB37C" w14:textId="3B68F706" w:rsidR="000D0664" w:rsidRDefault="001E42A5">
      <w:pPr>
        <w:spacing w:after="161"/>
        <w:ind w:right="2433"/>
        <w:jc w:val="right"/>
      </w:pPr>
      <w:r>
        <w:t xml:space="preserve">5:30 pm – Maples Farm Homestead </w:t>
      </w:r>
    </w:p>
    <w:p w14:paraId="44D96C8F" w14:textId="64267972" w:rsidR="003F5509" w:rsidRDefault="003F5509">
      <w:pPr>
        <w:spacing w:after="161"/>
        <w:ind w:right="2433"/>
        <w:jc w:val="right"/>
      </w:pPr>
    </w:p>
    <w:p w14:paraId="330DFFE7" w14:textId="0424EFC8" w:rsidR="003F5509" w:rsidRDefault="003F5509" w:rsidP="003F5509">
      <w:pPr>
        <w:spacing w:after="161"/>
        <w:ind w:right="2433"/>
      </w:pPr>
      <w:r>
        <w:t xml:space="preserve">The Maples Farm Park Commission meeting for today, June 1, </w:t>
      </w:r>
      <w:proofErr w:type="gramStart"/>
      <w:r>
        <w:t>2022</w:t>
      </w:r>
      <w:proofErr w:type="gramEnd"/>
      <w:r>
        <w:t xml:space="preserve"> has been cancelled due to lack of a quorum.  </w:t>
      </w:r>
    </w:p>
    <w:p w14:paraId="180F76D1" w14:textId="244DFB61" w:rsidR="003F5509" w:rsidRDefault="003F5509" w:rsidP="003F5509">
      <w:pPr>
        <w:spacing w:after="161"/>
        <w:ind w:right="2433"/>
      </w:pPr>
    </w:p>
    <w:p w14:paraId="323E6291" w14:textId="14D1D43F" w:rsidR="003F5509" w:rsidRDefault="003F5509">
      <w:pPr>
        <w:spacing w:after="161"/>
        <w:ind w:right="2433"/>
        <w:jc w:val="right"/>
      </w:pPr>
    </w:p>
    <w:p w14:paraId="50C82630" w14:textId="77777777" w:rsidR="003F5509" w:rsidRDefault="003F5509">
      <w:pPr>
        <w:spacing w:after="161"/>
        <w:ind w:right="2433"/>
        <w:jc w:val="right"/>
      </w:pPr>
    </w:p>
    <w:sectPr w:rsidR="003F5509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4F79"/>
    <w:multiLevelType w:val="hybridMultilevel"/>
    <w:tmpl w:val="55F619F8"/>
    <w:lvl w:ilvl="0" w:tplc="C534CE3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242F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6A6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8DE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6ED7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480A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E75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ECA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AB2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2832"/>
    <w:multiLevelType w:val="hybridMultilevel"/>
    <w:tmpl w:val="7D606DB2"/>
    <w:lvl w:ilvl="0" w:tplc="CCB24356">
      <w:start w:val="5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B6DD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C55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01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4F2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23A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4FE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D0A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252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21DCC"/>
    <w:multiLevelType w:val="hybridMultilevel"/>
    <w:tmpl w:val="46300792"/>
    <w:lvl w:ilvl="0" w:tplc="8EEEEC1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BF72E6"/>
    <w:multiLevelType w:val="hybridMultilevel"/>
    <w:tmpl w:val="623E46DA"/>
    <w:lvl w:ilvl="0" w:tplc="7C5897A8">
      <w:start w:val="8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EEC1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8AD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E68D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AD24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838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AC43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4B7D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0CB9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5975568">
    <w:abstractNumId w:val="0"/>
  </w:num>
  <w:num w:numId="2" w16cid:durableId="559710110">
    <w:abstractNumId w:val="1"/>
  </w:num>
  <w:num w:numId="3" w16cid:durableId="1900095548">
    <w:abstractNumId w:val="3"/>
  </w:num>
  <w:num w:numId="4" w16cid:durableId="67533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64"/>
    <w:rsid w:val="000D0664"/>
    <w:rsid w:val="001E42A5"/>
    <w:rsid w:val="003F5509"/>
    <w:rsid w:val="00C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93D6"/>
  <w15:docId w15:val="{3BE8193F-F713-4B39-95B2-B96BD52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right="2726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McCue</dc:creator>
  <cp:keywords/>
  <cp:lastModifiedBy>Bozrah Assessors Assistant, Kathy Strong</cp:lastModifiedBy>
  <cp:revision>2</cp:revision>
  <dcterms:created xsi:type="dcterms:W3CDTF">2022-06-01T19:58:00Z</dcterms:created>
  <dcterms:modified xsi:type="dcterms:W3CDTF">2022-06-01T19:58:00Z</dcterms:modified>
</cp:coreProperties>
</file>